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76" w:lineRule="auto"/>
        <w:rPr>
          <w:sz w:val="24"/>
          <w:szCs w:val="24"/>
        </w:rPr>
      </w:pPr>
      <w:r>
        <w:rPr>
          <w:b/>
          <w:sz w:val="24"/>
          <w:szCs w:val="24"/>
          <w:rtl w:val="0"/>
        </w:rPr>
        <w:t xml:space="preserve">CONSELHO REGIONAL DE ENFERMAGEM DE RONDÔNIA</w:t>
      </w:r>
      <w:r>
        <w:rPr>
          <w:sz w:val="24"/>
          <w:szCs w:val="24"/>
        </w:rPr>
      </w:r>
      <w:r/>
    </w:p>
    <w:p>
      <w:pPr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pacing w:line="276" w:lineRule="auto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</w:r>
      <w:r>
        <w:t xml:space="preserve">REQUERIMENTO PARA CANCELAMENTO DA ANOTAÇÃO DE RESPONSABILIDADE TÉCNICA (ART) DO ENFERMEIRO RESPONSÁVEL TÉCNICO (ERT) </w:t>
      </w:r>
      <w:r>
        <w:rPr>
          <w:sz w:val="24"/>
          <w:szCs w:val="24"/>
          <w:highlight w:val="none"/>
        </w:rPr>
      </w:r>
      <w:r/>
    </w:p>
    <w:p>
      <w:pPr>
        <w:jc w:val="left"/>
        <w:spacing w:line="276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  <w:rPr>
          <w:highlight w:val="none"/>
        </w:rPr>
      </w:pPr>
      <w:r>
        <w:rPr>
          <w:sz w:val="24"/>
          <w:szCs w:val="24"/>
        </w:rPr>
      </w:r>
      <w:r>
        <w:rPr>
          <w:b/>
          <w:bCs/>
        </w:rPr>
        <w:t xml:space="preserve">I -Empresa/Instituição/Organização: __</w:t>
      </w:r>
      <w:r>
        <w:t xml:space="preserve">________________________________________</w:t>
      </w:r>
      <w:r>
        <w:rPr>
          <w:sz w:val="24"/>
          <w:szCs w:val="24"/>
        </w:rPr>
      </w:r>
      <w:r/>
    </w:p>
    <w:p>
      <w:pPr>
        <w:jc w:val="left"/>
      </w:pPr>
      <w:r>
        <w:t xml:space="preserve">Razão Social: ________________________________________ CNES: ________________</w:t>
      </w:r>
      <w:r/>
    </w:p>
    <w:p>
      <w:pPr>
        <w:jc w:val="left"/>
      </w:pPr>
      <w:r>
        <w:t xml:space="preserve">Nome Fantasia: ____________________________ CNPJ:</w:t>
      </w:r>
      <w:r>
        <w:rPr>
          <w:sz w:val="24"/>
          <w:szCs w:val="24"/>
        </w:rPr>
        <w:t xml:space="preserve"> ___________________________</w:t>
      </w:r>
      <w:r/>
    </w:p>
    <w:p>
      <w:pPr>
        <w:jc w:val="left"/>
        <w:rPr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t xml:space="preserve">II- Enfermeiro Responsável Técnico:</w:t>
      </w:r>
      <w:r/>
    </w:p>
    <w:p>
      <w:pPr>
        <w:jc w:val="left"/>
      </w:pPr>
      <w:r>
        <w:t xml:space="preserve">Nome: _______________________________________N° do Coren-___: __________-ENF</w:t>
      </w:r>
      <w:r>
        <w:rPr>
          <w:highlight w:val="none"/>
        </w:rPr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b/>
          <w:bCs/>
        </w:rPr>
        <w:t xml:space="preserve">III- Representante Legal da Empresa/Instituição/Organização:</w:t>
      </w:r>
      <w:r/>
    </w:p>
    <w:p>
      <w:pPr>
        <w:jc w:val="left"/>
      </w:pPr>
      <w:r>
        <w:t xml:space="preserve">Nome Completo: ____________________________________________________________</w:t>
      </w:r>
      <w:r/>
    </w:p>
    <w:p>
      <w:pPr>
        <w:jc w:val="left"/>
      </w:pPr>
      <w:r>
        <w:t xml:space="preserve">Cargo:</w:t>
      </w:r>
      <w:r>
        <w:t xml:space="preserve"> ____________________________________________________________________</w:t>
      </w:r>
      <w:r/>
    </w:p>
    <w:p>
      <w:pPr>
        <w:jc w:val="lef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t xml:space="preserve">IV- Motivo da Solicita</w:t>
      </w:r>
      <w:r>
        <w:t xml:space="preserve">ção do Requerimento: ____________________________________________________________________________________________________________________________________________________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1701"/>
        <w:jc w:val="both"/>
        <w:rPr>
          <w:highlight w:val="none"/>
        </w:rPr>
      </w:pPr>
      <w:r>
        <w:t xml:space="preserve">Requero Cancelamento da Anotação de Responsabilidade Técnica do Enfermeiro Responsável Técnico.</w:t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____________________/RO, _____ de _________________ de _______.</w:t>
      </w: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</w:r>
      <w:r>
        <w:rPr>
          <w:sz w:val="24"/>
          <w:szCs w:val="24"/>
        </w:rPr>
      </w:r>
      <w:r/>
    </w:p>
    <w:p>
      <w:pPr>
        <w:jc w:val="center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_________________________________________________________</w:t>
      </w:r>
      <w:r>
        <w:rPr>
          <w:sz w:val="24"/>
          <w:szCs w:val="24"/>
        </w:rPr>
      </w:r>
      <w:r/>
    </w:p>
    <w:p>
      <w:pPr>
        <w:jc w:val="center"/>
        <w:spacing w:line="360" w:lineRule="auto"/>
      </w:pPr>
      <w:r>
        <w:rPr>
          <w:sz w:val="24"/>
          <w:szCs w:val="24"/>
          <w:rtl w:val="0"/>
        </w:rPr>
      </w:r>
      <w:r>
        <w:t xml:space="preserve">Assinatura/Carimbo do Enfermeiro</w:t>
      </w:r>
      <w:r>
        <w:rPr>
          <w:sz w:val="24"/>
          <w:szCs w:val="24"/>
        </w:rPr>
      </w:r>
      <w:r/>
    </w:p>
    <w:p>
      <w:pPr>
        <w:jc w:val="center"/>
        <w:spacing w:line="360" w:lineRule="auto"/>
        <w:rPr>
          <w:sz w:val="24"/>
          <w:szCs w:val="24"/>
        </w:rPr>
      </w:pPr>
      <w:r>
        <w:t xml:space="preserve">Responsável Técnico ou Representante Legal</w:t>
      </w: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rtl w:val="0"/>
        </w:rPr>
      </w:r>
      <w:r>
        <w:rPr>
          <w:sz w:val="24"/>
          <w:szCs w:val="24"/>
        </w:rPr>
      </w:r>
      <w:r/>
    </w:p>
    <w:p>
      <w:pPr>
        <w:jc w:val="both"/>
        <w:spacing w:line="36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/>
    </w:p>
    <w:p>
      <w:pPr>
        <w:jc w:val="both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p>
      <w:pPr>
        <w:jc w:val="both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5" w:h="16837" w:orient="portrait"/>
      <w:pgMar w:top="1701" w:right="1132" w:bottom="851" w:left="1843" w:header="426" w:footer="534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284" w:right="-381" w:firstLine="0"/>
      <w:spacing w:before="0" w:after="0"/>
      <w:shd w:val="clear" w:color="ffffff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Calibri" w:hAnsi="Calibri" w:eastAsia="Calibri" w:cs="Calibri"/>
        <w:color w:val="000000"/>
        <w:sz w:val="22"/>
      </w:rPr>
      <w:tab/>
    </w:r>
    <w:r>
      <w:rPr>
        <w:rFonts w:ascii="Calibri" w:hAnsi="Calibri" w:eastAsia="Calibri" w:cs="Calibri"/>
        <w:b/>
        <w:color w:val="000000"/>
        <w:sz w:val="14"/>
        <w:u w:val="single"/>
      </w:rPr>
      <w:t xml:space="preserve">________________________________________________________________________________________________________________________________________________________</w:t>
    </w:r>
    <w:r/>
  </w:p>
  <w:p>
    <w:pPr>
      <w:ind w:left="-284" w:right="-381" w:firstLine="0"/>
      <w:spacing w:before="0" w:after="0"/>
      <w:shd w:val="clear" w:color="ffffff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Cambria" w:hAnsi="Cambria" w:eastAsia="Cambria" w:cs="Cambria"/>
        <w:b/>
        <w:color w:val="000000"/>
        <w:sz w:val="12"/>
        <w:u w:val="single"/>
      </w:rPr>
      <w:t xml:space="preserve">SEDE</w:t>
    </w:r>
    <w:r>
      <w:rPr>
        <w:rFonts w:ascii="Cambria" w:hAnsi="Cambria" w:eastAsia="Cambria" w:cs="Cambria"/>
        <w:color w:val="000000"/>
        <w:sz w:val="12"/>
        <w:u w:val="single"/>
      </w:rPr>
      <w:t xml:space="preserve">:</w:t>
    </w:r>
    <w:r>
      <w:rPr>
        <w:rFonts w:ascii="Cambria" w:hAnsi="Cambria" w:eastAsia="Cambria" w:cs="Cambria"/>
        <w:color w:val="000000"/>
        <w:sz w:val="12"/>
      </w:rPr>
      <w:t xml:space="preserve"> Rua Marechal Deodoro, 2621 – Centro – CEP: 76.801-106 – Porto Velho/RO – Fone: (69) 3223-4737 / 99936-2716</w:t>
    </w:r>
    <w:r/>
  </w:p>
  <w:p>
    <w:pPr>
      <w:ind w:left="-284" w:right="-381" w:firstLine="0"/>
      <w:spacing w:before="0" w:after="0"/>
      <w:shd w:val="clear" w:color="ffffff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Cambria" w:hAnsi="Cambria" w:eastAsia="Cambria" w:cs="Cambria"/>
        <w:b/>
        <w:color w:val="000000"/>
        <w:sz w:val="12"/>
        <w:u w:val="single"/>
      </w:rPr>
      <w:t xml:space="preserve">SUBSEÇÃO ARIQUEMES:</w:t>
    </w:r>
    <w:r>
      <w:rPr>
        <w:rFonts w:ascii="Cambria" w:hAnsi="Cambria" w:eastAsia="Cambria" w:cs="Cambria"/>
        <w:color w:val="000000"/>
        <w:sz w:val="12"/>
      </w:rPr>
      <w:t xml:space="preserve"> Avenida Tancredo Neves, 1989, Sala 101 – Setor 3 – CEP: 76870-023 - Ariquemes/RO – Fone: (69) 99922-2900 </w:t>
    </w:r>
    <w:r/>
  </w:p>
  <w:p>
    <w:pPr>
      <w:ind w:left="-284" w:right="-381" w:firstLine="0"/>
      <w:spacing w:before="0" w:after="0"/>
      <w:shd w:val="clear" w:color="ffffff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Cambria" w:hAnsi="Cambria" w:eastAsia="Cambria" w:cs="Cambria"/>
        <w:b/>
        <w:color w:val="000000"/>
        <w:sz w:val="12"/>
        <w:u w:val="single"/>
      </w:rPr>
      <w:t xml:space="preserve">SUBSEÇÃO CACOAL</w:t>
    </w:r>
    <w:r>
      <w:rPr>
        <w:rFonts w:ascii="Cambria" w:hAnsi="Cambria" w:eastAsia="Cambria" w:cs="Cambria"/>
        <w:color w:val="000000"/>
        <w:sz w:val="12"/>
        <w:u w:val="single"/>
      </w:rPr>
      <w:t xml:space="preserve">:</w:t>
    </w:r>
    <w:r>
      <w:rPr>
        <w:rFonts w:ascii="Cambria" w:hAnsi="Cambria" w:eastAsia="Cambria" w:cs="Cambria"/>
        <w:color w:val="000000"/>
        <w:sz w:val="12"/>
      </w:rPr>
      <w:t xml:space="preserve"> Avenida São Paulo, 2873, – Centro – CEP: 76.963-821 – Cacoal/RO – Fone: (69) 99925-7994</w:t>
    </w:r>
    <w:r>
      <w:rPr>
        <w:rFonts w:ascii="Cambria" w:hAnsi="Cambria" w:eastAsia="Cambria" w:cs="Cambria"/>
        <w:b/>
        <w:color w:val="000000"/>
        <w:sz w:val="12"/>
      </w:rPr>
      <w:t xml:space="preserve"> </w:t>
    </w:r>
    <w:r/>
  </w:p>
  <w:p>
    <w:pPr>
      <w:ind w:left="-284" w:right="-381" w:firstLine="0"/>
      <w:spacing w:before="0" w:after="0"/>
      <w:shd w:val="clear" w:color="ffffff" w:fill="ffff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Cambria" w:hAnsi="Cambria" w:eastAsia="Cambria" w:cs="Cambria"/>
        <w:b/>
        <w:color w:val="000000"/>
        <w:sz w:val="12"/>
        <w:u w:val="single"/>
      </w:rPr>
      <w:t xml:space="preserve">SUBSEÇÃO JI-PARANÁ</w:t>
    </w:r>
    <w:r>
      <w:rPr>
        <w:rFonts w:ascii="Cambria" w:hAnsi="Cambria" w:eastAsia="Cambria" w:cs="Cambria"/>
        <w:color w:val="000000"/>
        <w:sz w:val="12"/>
      </w:rPr>
      <w:t xml:space="preserve">: Avenida Marechal Rondon, 870, Sala 122 – Centro – CEP: 76.900-082 – Ji-Paraná/RO – Fone: (69) 3422-0758 / 99965-7353</w:t>
    </w:r>
    <w:r>
      <w:rPr>
        <w:rFonts w:ascii="Cambria" w:hAnsi="Cambria" w:eastAsia="Cambria" w:cs="Cambria"/>
        <w:color w:val="000000"/>
        <w:sz w:val="12"/>
        <w:szCs w:val="12"/>
      </w:rPr>
    </w:r>
    <w:r/>
  </w:p>
  <w:p>
    <w:pPr>
      <w:ind w:left="-284" w:right="-381" w:firstLine="0"/>
      <w:spacing w:before="0" w:after="0"/>
      <w:shd w:val="clear" w:color="ffffff" w:fill="ffffff"/>
      <w:tabs>
        <w:tab w:val="left" w:pos="7731" w:leader="none"/>
      </w:tabs>
      <w:rPr>
        <w:rFonts w:ascii="Cambria" w:hAnsi="Cambria" w:eastAsia="Cambria" w:cs="Cambria"/>
        <w:color w:val="000000"/>
        <w:sz w:val="12"/>
        <w:szCs w:val="12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</w:pBdr>
    </w:pPr>
    <w:r>
      <w:rPr>
        <w:rFonts w:ascii="Cambria" w:hAnsi="Cambria" w:eastAsia="Cambria" w:cs="Cambria"/>
        <w:color w:val="000000"/>
        <w:sz w:val="12"/>
      </w:rPr>
    </w:r>
    <w:r>
      <w:rPr>
        <w:rFonts w:ascii="Cambria" w:hAnsi="Cambria" w:eastAsia="Cambria" w:cs="Cambria"/>
        <w:b/>
        <w:color w:val="000000"/>
        <w:sz w:val="12"/>
        <w:u w:val="single"/>
      </w:rPr>
      <w:t xml:space="preserve">SUBSEÇÃO VILHENA</w:t>
    </w:r>
    <w:r>
      <w:rPr>
        <w:rFonts w:ascii="Cambria" w:hAnsi="Cambria" w:eastAsia="Cambria" w:cs="Cambria"/>
        <w:b/>
        <w:color w:val="000000"/>
        <w:sz w:val="12"/>
      </w:rPr>
      <w:t xml:space="preserve">: </w:t>
    </w:r>
    <w:r>
      <w:rPr>
        <w:rFonts w:ascii="Cambria" w:hAnsi="Cambria" w:eastAsia="Cambria" w:cs="Cambria"/>
        <w:color w:val="000000"/>
        <w:sz w:val="12"/>
      </w:rPr>
      <w:t xml:space="preserve">Avenida Gonçalves Dias, 191, sala 03 – Centro – CEP: 76-988-055 – Vilhena/RO – Fone: (69) 99913-8601  </w:t>
    </w:r>
    <w:r>
      <w:rPr>
        <w:rFonts w:ascii="Cambria" w:hAnsi="Cambria" w:eastAsia="Cambria" w:cs="Cambria"/>
        <w:b/>
        <w:color w:val="000000"/>
        <w:sz w:val="12"/>
      </w:rPr>
    </w:r>
    <w:hyperlink r:id="rId1" w:tooltip="http://www.coren-ro.org.br" w:history="1">
      <w:r>
        <w:rPr>
          <w:rStyle w:val="927"/>
          <w:rFonts w:ascii="Cambria" w:hAnsi="Cambria" w:eastAsia="Cambria" w:cs="Cambria"/>
          <w:b/>
          <w:sz w:val="12"/>
        </w:rPr>
        <w:t xml:space="preserve">www.coren-ro.org.br</w:t>
      </w:r>
      <w:r>
        <w:rPr>
          <w:rStyle w:val="927"/>
          <w:sz w:val="24"/>
        </w:rPr>
      </w:r>
      <w:r>
        <w:rPr>
          <w:rStyle w:val="927"/>
        </w:rPr>
      </w:r>
    </w:hyperlink>
    <w:r>
      <w:tab/>
    </w:r>
    <w:r>
      <w:rPr>
        <w:sz w:val="24"/>
        <w:szCs w:val="24"/>
      </w:rPr>
    </w:r>
    <w:r/>
  </w:p>
  <w:p>
    <w:pPr>
      <w:jc w:val="center"/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sz w:val="20"/>
        <w:szCs w:val="2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>
      <w:rPr>
        <w:rtl w:val="0"/>
      </w:rPr>
    </w:r>
    <w:r/>
  </w:p>
  <w:p>
    <w:pPr>
      <w:ind w:right="360"/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tl w:val="0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tabs>
        <w:tab w:val="center" w:pos="4419" w:leader="none"/>
        <w:tab w:val="right" w:pos="8838" w:leader="none"/>
      </w:tabs>
      <w:rPr>
        <w:color w:val="000000"/>
        <w:sz w:val="22"/>
        <w:szCs w:val="22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sz w:val="22"/>
        <w:szCs w:val="22"/>
        <w:rtl w:val="0"/>
      </w:rPr>
      <w:t xml:space="preserve">_________________________________________________________________________________</w:t>
    </w:r>
    <w:r/>
  </w:p>
  <w:p>
    <w:pPr>
      <w:jc w:val="center"/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sz w:val="20"/>
        <w:szCs w:val="20"/>
        <w:rtl w:val="0"/>
      </w:rPr>
      <w:t xml:space="preserve">Rua Marechal Deodoro,  nº 2621 – Centro -  CEP: 76.801-106–Porto Velho/RO - Fones: (69) 3223-2627 /</w:t>
    </w:r>
    <w:r/>
  </w:p>
  <w:p>
    <w:pPr>
      <w:jc w:val="center"/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sz w:val="20"/>
        <w:szCs w:val="20"/>
        <w:rtl w:val="0"/>
      </w:rPr>
      <w:t xml:space="preserve">3223-2628 – Fax: (69) 3224-5617 – E-mail: fiscalizacaocoren.ro@hotmail.com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right="26"/>
      <w:jc w:val="center"/>
      <w:shd w:val="clear" w:color="auto" w:fill="ffffff"/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single" w:color="000000" w:sz="12" w:space="1"/>
        <w:right w:val="none" w:color="000000" w:sz="0" w:space="0"/>
        <w:between w:val="none" w:color="000000" w:sz="0" w:space="0"/>
      </w:pBdr>
    </w:pPr>
    <w:r>
      <w:rPr>
        <w:color w:val="000000"/>
        <w:sz w:val="20"/>
        <w:szCs w:val="2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447570" cy="857380"/>
              <wp:effectExtent l="0" t="0" r="0" b="0"/>
              <wp:docPr id="1" name="image2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/>
                      <pic:cNvPicPr/>
                      <pic:nvPr/>
                    </pic:nvPicPr>
                    <pic:blipFill>
                      <a:blip r:embed="rId1"/>
                      <a:srcRect l="0" t="0" r="0" b="13238"/>
                      <a:stretch/>
                    </pic:blipFill>
                    <pic:spPr bwMode="auto">
                      <a:xfrm>
                        <a:off x="0" y="0"/>
                        <a:ext cx="3447570" cy="857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71.5pt;height:67.5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>
      <w:rPr>
        <w:rtl w:val="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419" w:leader="none"/>
        <w:tab w:val="right" w:pos="8838" w:leader="none"/>
      </w:tabs>
      <w:rPr>
        <w:color w:val="000000"/>
        <w:sz w:val="20"/>
        <w:szCs w:val="20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color w:val="000000"/>
        <w:sz w:val="20"/>
        <w:szCs w:val="20"/>
        <w:rtl w:val="0"/>
      </w:rPr>
      <w:t xml:space="preserve">                                        </w:t>
    </w:r>
    <w:r>
      <w:rPr>
        <w:rFonts w:ascii="Calibri" w:hAnsi="Calibri" w:eastAsia="Calibri" w:cs="Calibri"/>
        <w:color w:val="000000"/>
        <w:sz w:val="22"/>
        <w:szCs w:val="22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295650" cy="771525"/>
              <wp:effectExtent l="0" t="0" r="0" b="0"/>
              <wp:docPr id="2" name="image1.jpg" descr="https://lh4.googleusercontent.com/yGp0nIpDdsjZHSygkGRX_X3dxg9F3im22WDQJFEyRm3GYFVuNmwPifdyn62ecSyNeU0UrWkU5jFMOcIl4FRGkiRtsgxQLX9vSH7g74DE3Q8RVVckPIIAIAUQA5Y5q5Dl02Ge7i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https://lh4.googleusercontent.com/yGp0nIpDdsjZHSygkGRX_X3dxg9F3im22WDQJFEyRm3GYFVuNmwPifdyn62ecSyNeU0UrWkU5jFMOcIl4FRGkiRtsgxQLX9vSH7g74DE3Q8RVVckPIIAIAUQA5Y5q5Dl02Ge7iA"/>
                      <pic:cNvPicPr/>
                      <pic:nvPr/>
                    </pic:nvPicPr>
                    <pic:blipFill>
                      <a:blip r:embed="rId1"/>
                      <a:srcRect l="0" t="0" r="0" b="12903"/>
                      <a:stretch/>
                    </pic:blipFill>
                    <pic:spPr bwMode="auto">
                      <a:xfrm>
                        <a:off x="0" y="0"/>
                        <a:ext cx="3295650" cy="7715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59.5pt;height:60.8pt;mso-wrap-distance-left:0.0pt;mso-wrap-distance-top:0.0pt;mso-wrap-distance-right:0.0pt;mso-wrap-distance-bottom:0.0pt;">
              <v:path textboxrect="0,0,0,0"/>
              <v:imagedata r:id="rId1" o:title=""/>
            </v:shape>
          </w:pict>
        </mc:Fallback>
      </mc:AlternateContent>
    </w:r>
    <w:r>
      <w:rPr>
        <w:color w:val="000000"/>
        <w:sz w:val="20"/>
        <w:szCs w:val="20"/>
        <w:rtl w:val="0"/>
      </w:rPr>
      <w:t xml:space="preserve">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pt-BR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7">
    <w:name w:val="Heading 1 Char"/>
    <w:basedOn w:val="959"/>
    <w:link w:val="953"/>
    <w:uiPriority w:val="9"/>
    <w:rPr>
      <w:rFonts w:ascii="Arial" w:hAnsi="Arial" w:eastAsia="Arial" w:cs="Arial"/>
      <w:sz w:val="40"/>
      <w:szCs w:val="40"/>
    </w:rPr>
  </w:style>
  <w:style w:type="character" w:styleId="778">
    <w:name w:val="Heading 2 Char"/>
    <w:basedOn w:val="959"/>
    <w:link w:val="954"/>
    <w:uiPriority w:val="9"/>
    <w:rPr>
      <w:rFonts w:ascii="Arial" w:hAnsi="Arial" w:eastAsia="Arial" w:cs="Arial"/>
      <w:sz w:val="34"/>
    </w:rPr>
  </w:style>
  <w:style w:type="character" w:styleId="779">
    <w:name w:val="Heading 3 Char"/>
    <w:basedOn w:val="959"/>
    <w:link w:val="955"/>
    <w:uiPriority w:val="9"/>
    <w:rPr>
      <w:rFonts w:ascii="Arial" w:hAnsi="Arial" w:eastAsia="Arial" w:cs="Arial"/>
      <w:sz w:val="30"/>
      <w:szCs w:val="30"/>
    </w:rPr>
  </w:style>
  <w:style w:type="character" w:styleId="780">
    <w:name w:val="Heading 4 Char"/>
    <w:basedOn w:val="959"/>
    <w:link w:val="956"/>
    <w:uiPriority w:val="9"/>
    <w:rPr>
      <w:rFonts w:ascii="Arial" w:hAnsi="Arial" w:eastAsia="Arial" w:cs="Arial"/>
      <w:b/>
      <w:bCs/>
      <w:sz w:val="26"/>
      <w:szCs w:val="26"/>
    </w:rPr>
  </w:style>
  <w:style w:type="character" w:styleId="781">
    <w:name w:val="Heading 5 Char"/>
    <w:basedOn w:val="959"/>
    <w:link w:val="957"/>
    <w:uiPriority w:val="9"/>
    <w:rPr>
      <w:rFonts w:ascii="Arial" w:hAnsi="Arial" w:eastAsia="Arial" w:cs="Arial"/>
      <w:b/>
      <w:bCs/>
      <w:sz w:val="24"/>
      <w:szCs w:val="24"/>
    </w:rPr>
  </w:style>
  <w:style w:type="character" w:styleId="782">
    <w:name w:val="Heading 6 Char"/>
    <w:basedOn w:val="959"/>
    <w:link w:val="958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52"/>
    <w:next w:val="952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59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52"/>
    <w:next w:val="952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59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52"/>
    <w:next w:val="952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59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No Spacing"/>
    <w:uiPriority w:val="1"/>
    <w:qFormat/>
    <w:pPr>
      <w:spacing w:before="0" w:after="0" w:line="240" w:lineRule="auto"/>
    </w:pPr>
  </w:style>
  <w:style w:type="character" w:styleId="790">
    <w:name w:val="Title Char"/>
    <w:basedOn w:val="959"/>
    <w:link w:val="963"/>
    <w:uiPriority w:val="10"/>
    <w:rPr>
      <w:sz w:val="48"/>
      <w:szCs w:val="48"/>
    </w:rPr>
  </w:style>
  <w:style w:type="character" w:styleId="791">
    <w:name w:val="Subtitle Char"/>
    <w:basedOn w:val="959"/>
    <w:link w:val="971"/>
    <w:uiPriority w:val="11"/>
    <w:rPr>
      <w:sz w:val="24"/>
      <w:szCs w:val="24"/>
    </w:rPr>
  </w:style>
  <w:style w:type="paragraph" w:styleId="792">
    <w:name w:val="Quote"/>
    <w:basedOn w:val="952"/>
    <w:next w:val="952"/>
    <w:link w:val="793"/>
    <w:uiPriority w:val="29"/>
    <w:qFormat/>
    <w:pPr>
      <w:ind w:left="720" w:right="720"/>
    </w:pPr>
    <w:rPr>
      <w:i/>
    </w:rPr>
  </w:style>
  <w:style w:type="character" w:styleId="793">
    <w:name w:val="Quote Char"/>
    <w:link w:val="792"/>
    <w:uiPriority w:val="29"/>
    <w:rPr>
      <w:i/>
    </w:rPr>
  </w:style>
  <w:style w:type="paragraph" w:styleId="794">
    <w:name w:val="Intense Quote"/>
    <w:basedOn w:val="952"/>
    <w:next w:val="952"/>
    <w:link w:val="7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5">
    <w:name w:val="Intense Quote Char"/>
    <w:link w:val="794"/>
    <w:uiPriority w:val="30"/>
    <w:rPr>
      <w:i/>
    </w:rPr>
  </w:style>
  <w:style w:type="character" w:styleId="796">
    <w:name w:val="Header Char"/>
    <w:basedOn w:val="959"/>
    <w:link w:val="968"/>
    <w:uiPriority w:val="99"/>
  </w:style>
  <w:style w:type="paragraph" w:styleId="797">
    <w:name w:val="Footer"/>
    <w:basedOn w:val="952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98">
    <w:name w:val="Footer Char"/>
    <w:basedOn w:val="959"/>
    <w:link w:val="797"/>
    <w:uiPriority w:val="99"/>
  </w:style>
  <w:style w:type="paragraph" w:styleId="799">
    <w:name w:val="Caption"/>
    <w:basedOn w:val="952"/>
    <w:next w:val="9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797"/>
    <w:uiPriority w:val="99"/>
  </w:style>
  <w:style w:type="table" w:styleId="801">
    <w:name w:val="Table Grid"/>
    <w:basedOn w:val="9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1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2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3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4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5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6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8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9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0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1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2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3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5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6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7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8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9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0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7">
    <w:name w:val="Hyperlink"/>
    <w:uiPriority w:val="99"/>
    <w:unhideWhenUsed/>
    <w:rPr>
      <w:color w:val="0000ff" w:themeColor="hyperlink"/>
      <w:u w:val="single"/>
    </w:rPr>
  </w:style>
  <w:style w:type="paragraph" w:styleId="928">
    <w:name w:val="footnote text"/>
    <w:basedOn w:val="952"/>
    <w:link w:val="929"/>
    <w:uiPriority w:val="99"/>
    <w:semiHidden/>
    <w:unhideWhenUsed/>
    <w:pPr>
      <w:spacing w:after="40" w:line="240" w:lineRule="auto"/>
    </w:pPr>
    <w:rPr>
      <w:sz w:val="18"/>
    </w:rPr>
  </w:style>
  <w:style w:type="character" w:styleId="929">
    <w:name w:val="Footnote Text Char"/>
    <w:link w:val="928"/>
    <w:uiPriority w:val="99"/>
    <w:rPr>
      <w:sz w:val="18"/>
    </w:rPr>
  </w:style>
  <w:style w:type="character" w:styleId="930">
    <w:name w:val="footnote reference"/>
    <w:basedOn w:val="959"/>
    <w:uiPriority w:val="99"/>
    <w:unhideWhenUsed/>
    <w:rPr>
      <w:vertAlign w:val="superscript"/>
    </w:rPr>
  </w:style>
  <w:style w:type="paragraph" w:styleId="931">
    <w:name w:val="endnote text"/>
    <w:basedOn w:val="952"/>
    <w:link w:val="932"/>
    <w:uiPriority w:val="99"/>
    <w:semiHidden/>
    <w:unhideWhenUsed/>
    <w:pPr>
      <w:spacing w:after="0" w:line="240" w:lineRule="auto"/>
    </w:pPr>
    <w:rPr>
      <w:sz w:val="20"/>
    </w:rPr>
  </w:style>
  <w:style w:type="character" w:styleId="932">
    <w:name w:val="Endnote Text Char"/>
    <w:link w:val="931"/>
    <w:uiPriority w:val="99"/>
    <w:rPr>
      <w:sz w:val="20"/>
    </w:rPr>
  </w:style>
  <w:style w:type="character" w:styleId="933">
    <w:name w:val="endnote reference"/>
    <w:basedOn w:val="959"/>
    <w:uiPriority w:val="99"/>
    <w:semiHidden/>
    <w:unhideWhenUsed/>
    <w:rPr>
      <w:vertAlign w:val="superscript"/>
    </w:rPr>
  </w:style>
  <w:style w:type="paragraph" w:styleId="934">
    <w:name w:val="toc 1"/>
    <w:basedOn w:val="952"/>
    <w:next w:val="952"/>
    <w:uiPriority w:val="39"/>
    <w:unhideWhenUsed/>
    <w:pPr>
      <w:ind w:left="0" w:right="0" w:firstLine="0"/>
      <w:spacing w:after="57"/>
    </w:pPr>
  </w:style>
  <w:style w:type="paragraph" w:styleId="935">
    <w:name w:val="toc 2"/>
    <w:basedOn w:val="952"/>
    <w:next w:val="952"/>
    <w:uiPriority w:val="39"/>
    <w:unhideWhenUsed/>
    <w:pPr>
      <w:ind w:left="283" w:right="0" w:firstLine="0"/>
      <w:spacing w:after="57"/>
    </w:pPr>
  </w:style>
  <w:style w:type="paragraph" w:styleId="936">
    <w:name w:val="toc 3"/>
    <w:basedOn w:val="952"/>
    <w:next w:val="952"/>
    <w:uiPriority w:val="39"/>
    <w:unhideWhenUsed/>
    <w:pPr>
      <w:ind w:left="567" w:right="0" w:firstLine="0"/>
      <w:spacing w:after="57"/>
    </w:pPr>
  </w:style>
  <w:style w:type="paragraph" w:styleId="937">
    <w:name w:val="toc 4"/>
    <w:basedOn w:val="952"/>
    <w:next w:val="952"/>
    <w:uiPriority w:val="39"/>
    <w:unhideWhenUsed/>
    <w:pPr>
      <w:ind w:left="850" w:right="0" w:firstLine="0"/>
      <w:spacing w:after="57"/>
    </w:pPr>
  </w:style>
  <w:style w:type="paragraph" w:styleId="938">
    <w:name w:val="toc 5"/>
    <w:basedOn w:val="952"/>
    <w:next w:val="952"/>
    <w:uiPriority w:val="39"/>
    <w:unhideWhenUsed/>
    <w:pPr>
      <w:ind w:left="1134" w:right="0" w:firstLine="0"/>
      <w:spacing w:after="57"/>
    </w:pPr>
  </w:style>
  <w:style w:type="paragraph" w:styleId="939">
    <w:name w:val="toc 6"/>
    <w:basedOn w:val="952"/>
    <w:next w:val="952"/>
    <w:uiPriority w:val="39"/>
    <w:unhideWhenUsed/>
    <w:pPr>
      <w:ind w:left="1417" w:right="0" w:firstLine="0"/>
      <w:spacing w:after="57"/>
    </w:pPr>
  </w:style>
  <w:style w:type="paragraph" w:styleId="940">
    <w:name w:val="toc 7"/>
    <w:basedOn w:val="952"/>
    <w:next w:val="952"/>
    <w:uiPriority w:val="39"/>
    <w:unhideWhenUsed/>
    <w:pPr>
      <w:ind w:left="1701" w:right="0" w:firstLine="0"/>
      <w:spacing w:after="57"/>
    </w:pPr>
  </w:style>
  <w:style w:type="paragraph" w:styleId="941">
    <w:name w:val="toc 8"/>
    <w:basedOn w:val="952"/>
    <w:next w:val="952"/>
    <w:uiPriority w:val="39"/>
    <w:unhideWhenUsed/>
    <w:pPr>
      <w:ind w:left="1984" w:right="0" w:firstLine="0"/>
      <w:spacing w:after="57"/>
    </w:pPr>
  </w:style>
  <w:style w:type="paragraph" w:styleId="942">
    <w:name w:val="toc 9"/>
    <w:basedOn w:val="952"/>
    <w:next w:val="952"/>
    <w:uiPriority w:val="39"/>
    <w:unhideWhenUsed/>
    <w:pPr>
      <w:ind w:left="2268" w:right="0" w:firstLine="0"/>
      <w:spacing w:after="57"/>
    </w:pPr>
  </w:style>
  <w:style w:type="paragraph" w:styleId="943">
    <w:name w:val="TOC Heading"/>
    <w:uiPriority w:val="39"/>
    <w:unhideWhenUsed/>
  </w:style>
  <w:style w:type="paragraph" w:styleId="944">
    <w:name w:val="table of figures"/>
    <w:basedOn w:val="952"/>
    <w:next w:val="952"/>
    <w:uiPriority w:val="99"/>
    <w:unhideWhenUsed/>
    <w:pPr>
      <w:spacing w:after="0" w:afterAutospacing="0"/>
    </w:pPr>
  </w:style>
  <w:style w:type="paragraph" w:styleId="945">
    <w:name w:val="Heading 1"/>
    <w:basedOn w:val="952"/>
    <w:next w:val="952"/>
    <w:pPr>
      <w:keepLines/>
      <w:keepNext/>
      <w:spacing w:before="480" w:after="120"/>
    </w:pPr>
    <w:rPr>
      <w:b/>
      <w:sz w:val="48"/>
      <w:szCs w:val="48"/>
    </w:rPr>
  </w:style>
  <w:style w:type="paragraph" w:styleId="946">
    <w:name w:val="Heading 2"/>
    <w:basedOn w:val="952"/>
    <w:next w:val="952"/>
    <w:pPr>
      <w:keepLines/>
      <w:keepNext/>
      <w:spacing w:before="360" w:after="80"/>
    </w:pPr>
    <w:rPr>
      <w:b/>
      <w:sz w:val="36"/>
      <w:szCs w:val="36"/>
    </w:rPr>
  </w:style>
  <w:style w:type="paragraph" w:styleId="947">
    <w:name w:val="Heading 3"/>
    <w:basedOn w:val="952"/>
    <w:next w:val="952"/>
    <w:pPr>
      <w:keepLines/>
      <w:keepNext/>
      <w:spacing w:before="280" w:after="80"/>
    </w:pPr>
    <w:rPr>
      <w:b/>
      <w:sz w:val="28"/>
      <w:szCs w:val="28"/>
    </w:rPr>
  </w:style>
  <w:style w:type="paragraph" w:styleId="948">
    <w:name w:val="Heading 4"/>
    <w:basedOn w:val="952"/>
    <w:next w:val="952"/>
    <w:pPr>
      <w:keepLines/>
      <w:keepNext/>
      <w:spacing w:before="240" w:after="40"/>
    </w:pPr>
    <w:rPr>
      <w:b/>
    </w:rPr>
  </w:style>
  <w:style w:type="paragraph" w:styleId="949">
    <w:name w:val="Heading 5"/>
    <w:basedOn w:val="952"/>
    <w:next w:val="952"/>
    <w:pPr>
      <w:keepLines/>
      <w:keepNext/>
      <w:spacing w:before="220" w:after="40"/>
    </w:pPr>
    <w:rPr>
      <w:b/>
      <w:sz w:val="22"/>
      <w:szCs w:val="22"/>
    </w:rPr>
  </w:style>
  <w:style w:type="paragraph" w:styleId="950">
    <w:name w:val="Heading 6"/>
    <w:basedOn w:val="952"/>
    <w:next w:val="952"/>
    <w:pPr>
      <w:keepLines/>
      <w:keepNext/>
      <w:spacing w:before="200" w:after="40"/>
    </w:pPr>
    <w:rPr>
      <w:b/>
      <w:sz w:val="20"/>
      <w:szCs w:val="20"/>
    </w:rPr>
  </w:style>
  <w:style w:type="paragraph" w:styleId="951">
    <w:name w:val="Title"/>
    <w:basedOn w:val="952"/>
    <w:next w:val="952"/>
    <w:pPr>
      <w:keepLines/>
      <w:keepNext/>
      <w:spacing w:before="480" w:after="120"/>
    </w:pPr>
    <w:rPr>
      <w:b/>
      <w:sz w:val="72"/>
      <w:szCs w:val="72"/>
    </w:rPr>
  </w:style>
  <w:style w:type="paragraph" w:styleId="952" w:default="1">
    <w:name w:val="Normal"/>
  </w:style>
  <w:style w:type="paragraph" w:styleId="953">
    <w:name w:val="Heading 1"/>
    <w:basedOn w:val="952"/>
    <w:next w:val="952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954">
    <w:name w:val="Heading 2"/>
    <w:basedOn w:val="952"/>
    <w:next w:val="952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955">
    <w:name w:val="Heading 3"/>
    <w:basedOn w:val="952"/>
    <w:next w:val="952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956">
    <w:name w:val="Heading 4"/>
    <w:basedOn w:val="952"/>
    <w:next w:val="952"/>
    <w:pPr>
      <w:keepLines/>
      <w:keepNext/>
      <w:spacing w:before="240" w:after="40"/>
      <w:outlineLvl w:val="3"/>
    </w:pPr>
    <w:rPr>
      <w:b/>
    </w:rPr>
  </w:style>
  <w:style w:type="paragraph" w:styleId="957">
    <w:name w:val="Heading 5"/>
    <w:basedOn w:val="952"/>
    <w:next w:val="952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958">
    <w:name w:val="Heading 6"/>
    <w:basedOn w:val="952"/>
    <w:next w:val="952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table" w:styleId="96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963">
    <w:name w:val="Title"/>
    <w:basedOn w:val="952"/>
    <w:next w:val="952"/>
    <w:pPr>
      <w:keepLines/>
      <w:keepNext/>
      <w:spacing w:before="480" w:after="120"/>
    </w:pPr>
    <w:rPr>
      <w:b/>
      <w:sz w:val="72"/>
      <w:szCs w:val="72"/>
    </w:rPr>
  </w:style>
  <w:style w:type="paragraph" w:styleId="964">
    <w:name w:val="Subtitle"/>
    <w:basedOn w:val="952"/>
    <w:next w:val="95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65" w:customStyle="1">
    <w:name w:val="StGen0"/>
    <w:basedOn w:val="962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paragraph" w:styleId="966">
    <w:name w:val="Balloon Text"/>
    <w:basedOn w:val="952"/>
    <w:link w:val="967"/>
    <w:uiPriority w:val="99"/>
    <w:semiHidden/>
    <w:unhideWhenUsed/>
    <w:rPr>
      <w:rFonts w:ascii="Tahoma" w:hAnsi="Tahoma" w:cs="Tahoma"/>
      <w:sz w:val="16"/>
      <w:szCs w:val="16"/>
    </w:rPr>
  </w:style>
  <w:style w:type="character" w:styleId="967" w:customStyle="1">
    <w:name w:val="Texto de balão Char"/>
    <w:basedOn w:val="959"/>
    <w:link w:val="966"/>
    <w:uiPriority w:val="99"/>
    <w:semiHidden/>
    <w:rPr>
      <w:rFonts w:ascii="Tahoma" w:hAnsi="Tahoma" w:cs="Tahoma"/>
      <w:sz w:val="16"/>
      <w:szCs w:val="16"/>
    </w:rPr>
  </w:style>
  <w:style w:type="paragraph" w:styleId="968">
    <w:name w:val="Header"/>
    <w:basedOn w:val="952"/>
    <w:link w:val="969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969" w:customStyle="1">
    <w:name w:val="Cabeçalho Char"/>
    <w:basedOn w:val="959"/>
    <w:link w:val="968"/>
    <w:uiPriority w:val="99"/>
  </w:style>
  <w:style w:type="paragraph" w:styleId="970">
    <w:name w:val="List Paragraph"/>
    <w:basedOn w:val="952"/>
    <w:uiPriority w:val="34"/>
    <w:qFormat/>
    <w:pPr>
      <w:contextualSpacing/>
      <w:ind w:left="720"/>
    </w:pPr>
  </w:style>
  <w:style w:type="paragraph" w:styleId="971">
    <w:name w:val="Subtitle"/>
    <w:basedOn w:val="952"/>
    <w:next w:val="952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972">
    <w:name w:val="StGen1"/>
    <w:basedOn w:val="962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coren-ro.org.br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j77oXLbqn/dti6nXxQFZMNUJQ==">AMUW2mXHZHv1wqGgHYCc6Y5uhXLnW70jYPacdd5CvTomwUlq53BISql86bBZsJ5hRCVlEM8U99dsi/lIAN/jol7l89IUsF40Hu7eP9vyGX/hz7zOXzGUmBOOIlYNA/o+zbq8YE2vPt+fHgIYWvJAx8BnmFZwg2JoF8+UjaJE47n49gsymeoRCIoXG0X2UScxxGYBLwkFFHZMMhm1SWwsEUs0txHOUJtHl0y+oZ9xSPHiZpNsNW58CumDjzKJbRqcHKUUca8Z5n3UTTB+mRkBJXBBY56L4METdi45h32Pnpbk98C5Gur1lsyMSbrNm3lpf4+ralURiaiuobF0UWS2yLy2jQjPK+9v1uhDfspNsdWLma6MEROd703uYL8IhKOeq17499+x2109keqgs0BH9JZUWUeFk69v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revision>3</cp:revision>
  <dcterms:created xsi:type="dcterms:W3CDTF">2021-12-20T14:37:00Z</dcterms:created>
  <dcterms:modified xsi:type="dcterms:W3CDTF">2024-02-01T19:07:29Z</dcterms:modified>
</cp:coreProperties>
</file>